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附件6</w:t>
      </w:r>
    </w:p>
    <w:p>
      <w:pPr>
        <w:spacing w:line="580" w:lineRule="exact"/>
        <w:ind w:firstLine="0" w:firstLineChars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深圳市面向社会人员教师资格认定审核表</w:t>
      </w:r>
    </w:p>
    <w:tbl>
      <w:tblPr>
        <w:tblStyle w:val="3"/>
        <w:tblW w:w="9823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929"/>
        <w:gridCol w:w="478"/>
        <w:gridCol w:w="664"/>
        <w:gridCol w:w="1006"/>
        <w:gridCol w:w="682"/>
        <w:gridCol w:w="733"/>
        <w:gridCol w:w="703"/>
        <w:gridCol w:w="795"/>
        <w:gridCol w:w="658"/>
        <w:gridCol w:w="477"/>
        <w:gridCol w:w="88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何院校何专业毕业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学历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申请认定教师资格种类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申请任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教学科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普通话水平测试等级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是否教师资格国考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教育学、</w:t>
            </w:r>
          </w:p>
          <w:p>
            <w:pPr>
              <w:spacing w:line="580" w:lineRule="exact"/>
              <w:jc w:val="center"/>
            </w:pPr>
            <w:r>
              <w:rPr>
                <w:rFonts w:hint="eastAsia" w:ascii="仿宋_GB2312" w:eastAsia="仿宋_GB2312"/>
                <w:sz w:val="18"/>
                <w:szCs w:val="18"/>
              </w:rPr>
              <w:t>心理学、教育实习情况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否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1.此表由申请认定教师资格人员填写。</w:t>
      </w:r>
    </w:p>
    <w:p>
      <w:pPr>
        <w:spacing w:line="5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2.申请认定教师资格种类严格按《教师资格条例》中的分类填写。</w:t>
      </w:r>
    </w:p>
    <w:p>
      <w:pPr>
        <w:spacing w:line="5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3.修教育学、心理学情况按“已修”、“免修”填写。</w:t>
      </w:r>
    </w:p>
    <w:p>
      <w:pPr>
        <w:spacing w:line="540" w:lineRule="exact"/>
        <w:rPr>
          <w:rFonts w:hint="eastAsia" w:ascii="宋体" w:hAnsi="宋体"/>
        </w:rPr>
      </w:pPr>
      <w:r>
        <w:rPr>
          <w:rFonts w:hint="eastAsia" w:ascii="仿宋_GB2312" w:eastAsia="仿宋_GB2312"/>
          <w:sz w:val="18"/>
          <w:szCs w:val="18"/>
        </w:rPr>
        <w:t xml:space="preserve"> 区审核部门（盖章）：            审核人（在职在编2人）：                填报时间：    年   月   日  </w:t>
      </w:r>
    </w:p>
    <w:p>
      <w:pPr>
        <w:spacing w:line="540" w:lineRule="exact"/>
        <w:rPr>
          <w:rFonts w:hint="eastAsia" w:ascii="仿宋_GB2312" w:eastAsia="仿宋_GB2312"/>
          <w:sz w:val="18"/>
          <w:szCs w:val="18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仿宋_GB2312" w:eastAsia="仿宋_GB2312"/>
          <w:sz w:val="18"/>
          <w:szCs w:val="18"/>
        </w:rPr>
        <w:t xml:space="preserve">市审核部门（盖章）：            审核人：                            填报时间：    年   月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D5C35"/>
    <w:rsid w:val="198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2019-09-19T09:30:00Z</dcterms:created>
  <dc:creator>NTKO</dc:creator>
  <cp:lastModifiedBy>NTKO</cp:lastModifiedBy>
  <dcterms:modified xsi:type="dcterms:W3CDTF">2019-09-19T09:30:56Z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