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>附件4：</w:t>
      </w:r>
    </w:p>
    <w:p>
      <w:pPr>
        <w:jc w:val="center"/>
        <w:rPr>
          <w:rFonts w:hint="eastAsia" w:ascii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宋体"/>
          <w:b/>
          <w:bCs/>
          <w:sz w:val="44"/>
          <w:szCs w:val="44"/>
        </w:rPr>
        <w:t>高要区申请认定教师资格材料表</w:t>
      </w:r>
    </w:p>
    <w:bookmarkEnd w:id="0"/>
    <w:p>
      <w:pPr>
        <w:adjustRightInd w:val="0"/>
        <w:snapToGrid w:val="0"/>
        <w:rPr>
          <w:rFonts w:hint="eastAsia"/>
          <w:b/>
          <w:bCs/>
          <w:sz w:val="28"/>
        </w:rPr>
      </w:pPr>
    </w:p>
    <w:p>
      <w:pPr>
        <w:adjustRightInd w:val="0"/>
        <w:snapToGrid w:val="0"/>
        <w:ind w:firstLine="440" w:firstLineChars="157"/>
        <w:rPr>
          <w:rFonts w:hint="eastAsia"/>
          <w:sz w:val="28"/>
        </w:rPr>
      </w:pPr>
      <w:r>
        <w:rPr>
          <w:rFonts w:hAnsi="宋体"/>
          <w:sz w:val="28"/>
        </w:rPr>
        <w:t>姓名：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 xml:space="preserve">    </w:t>
      </w:r>
      <w:r>
        <w:rPr>
          <w:rFonts w:hAnsi="宋体"/>
          <w:sz w:val="28"/>
        </w:rPr>
        <w:t>申报资格：</w:t>
      </w:r>
      <w:r>
        <w:rPr>
          <w:rFonts w:hint="eastAsia" w:hAnsi="宋体"/>
          <w:sz w:val="28"/>
        </w:rPr>
        <w:t xml:space="preserve"> </w:t>
      </w: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ind w:firstLine="440" w:firstLineChars="157"/>
        <w:rPr>
          <w:rFonts w:hint="eastAsia"/>
          <w:sz w:val="28"/>
        </w:rPr>
      </w:pPr>
      <w:r>
        <w:rPr>
          <w:rFonts w:hAnsi="宋体"/>
          <w:sz w:val="28"/>
        </w:rPr>
        <w:t>单位（住址）：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     </w:t>
      </w:r>
      <w:r>
        <w:rPr>
          <w:sz w:val="28"/>
        </w:rPr>
        <w:t xml:space="preserve">  </w:t>
      </w:r>
      <w:r>
        <w:rPr>
          <w:rFonts w:hAnsi="宋体"/>
          <w:sz w:val="28"/>
        </w:rPr>
        <w:t>联系电话：</w:t>
      </w:r>
    </w:p>
    <w:tbl>
      <w:tblPr>
        <w:tblStyle w:val="3"/>
        <w:tblpPr w:leftFromText="180" w:rightFromText="180" w:vertAnchor="text" w:horzAnchor="page" w:tblpX="1837" w:tblpY="363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7383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8"/>
              </w:rPr>
            </w:pPr>
            <w:r>
              <w:rPr>
                <w:rFonts w:hAnsi="宋体"/>
                <w:sz w:val="28"/>
              </w:rPr>
              <w:t>序号</w:t>
            </w:r>
          </w:p>
        </w:tc>
        <w:tc>
          <w:tcPr>
            <w:tcW w:w="7383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Ansi="宋体"/>
                <w:b/>
                <w:bCs/>
                <w:sz w:val="28"/>
              </w:rPr>
              <w:t>材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Ansi="宋体"/>
                <w:b/>
                <w:bCs/>
                <w:sz w:val="28"/>
              </w:rPr>
              <w:t>料</w:t>
            </w:r>
            <w:r>
              <w:rPr>
                <w:b/>
                <w:bCs/>
                <w:sz w:val="28"/>
              </w:rPr>
              <w:t xml:space="preserve">   名   称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8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《教师资格认定申请表》一式两份，需从“中国教师资格网”报名网站打印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8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《申请人思想品德鉴定表》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8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身份证原件和复印件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8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学历证书原件、学历证书复印件和学历鉴定证明。学历鉴定证明可以是《中国高等教育学历认证报告》、《教育部学历证书电子注册备案表》或《国外学历学位认证书》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8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《</w:t>
            </w:r>
            <w:r>
              <w:rPr>
                <w:rFonts w:ascii="仿宋_GB2312" w:hAnsi="仿宋_GB2312" w:cs="仿宋_GB2312"/>
                <w:color w:val="000000"/>
                <w:sz w:val="24"/>
              </w:rPr>
              <w:t>广东省教师资格申请人员体格检查表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》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8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普通话水平测试等级证书原件和复印件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8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sz w:val="24"/>
              </w:rPr>
            </w:pPr>
            <w:r>
              <w:rPr>
                <w:rFonts w:hint="eastAsia" w:ascii="仿宋_GB2312" w:hAnsi="Calibri"/>
                <w:color w:val="000000"/>
                <w:sz w:val="24"/>
              </w:rPr>
              <w:t>师范毕业生提供教育学、心理学和教学实践课程成绩证明。参加全国教师资格考试成绩合格人员提供《中小学和幼儿园教师资格考试合格证明》，考试合格证明由申请人自行登录</w:t>
            </w:r>
            <w:r>
              <w:rPr>
                <w:color w:val="000000"/>
                <w:sz w:val="24"/>
              </w:rPr>
              <w:t>“</w:t>
            </w:r>
            <w:r>
              <w:rPr>
                <w:rFonts w:hint="eastAsia" w:ascii="仿宋_GB2312" w:hAnsi="Calibri"/>
                <w:color w:val="000000"/>
                <w:sz w:val="24"/>
              </w:rPr>
              <w:t>中小学教师资格考试网</w:t>
            </w:r>
            <w:r>
              <w:rPr>
                <w:color w:val="000000"/>
                <w:sz w:val="24"/>
              </w:rPr>
              <w:t>”</w:t>
            </w:r>
            <w:r>
              <w:rPr>
                <w:rFonts w:hint="eastAsia" w:ascii="仿宋_GB2312" w:hAnsi="Calibri"/>
                <w:color w:val="000000"/>
                <w:sz w:val="24"/>
              </w:rPr>
              <w:t>（</w:t>
            </w:r>
            <w:r>
              <w:rPr>
                <w:rFonts w:ascii="仿宋_GB2312" w:hAnsi="Calibri"/>
                <w:color w:val="000000"/>
                <w:sz w:val="24"/>
              </w:rPr>
              <w:t>http://ntce.neea.edu.cn</w:t>
            </w:r>
            <w:r>
              <w:rPr>
                <w:rFonts w:hint="eastAsia" w:ascii="仿宋_GB2312" w:hAnsi="Calibri"/>
                <w:color w:val="000000"/>
                <w:sz w:val="24"/>
              </w:rPr>
              <w:t>）下载打印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738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户口簿原件和复印件或人事（劳动）关系在高要区的证明材料（或居住证）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738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申请认定中等职业学校实习指导教师资格的人员，需提供专业技术职务证书或工人技术等级证书原件和复印件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7383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 w:ascii="仿宋_GB2312" w:hAnsi="Calibri"/>
                <w:color w:val="000000"/>
                <w:sz w:val="24"/>
              </w:rPr>
              <w:t>近期小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 w:ascii="仿宋_GB2312" w:hAnsi="Calibri"/>
                <w:color w:val="000000"/>
                <w:sz w:val="24"/>
              </w:rPr>
              <w:t>寸免冠半身正面彩色照片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 w:ascii="仿宋_GB2312" w:hAnsi="Calibri"/>
                <w:color w:val="000000"/>
                <w:sz w:val="24"/>
              </w:rPr>
              <w:t>张（与申请表和体检表上的照片同底）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before="93" w:beforeLines="3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sz w:val="21"/>
          <w:szCs w:val="21"/>
        </w:rPr>
        <w:t>.打印此表粘贴在档案袋正面，把申请材料按表中顺序装好。</w:t>
      </w:r>
    </w:p>
    <w:p>
      <w:pPr>
        <w:adjustRightInd w:val="0"/>
        <w:snapToGrid w:val="0"/>
        <w:ind w:firstLine="420" w:firstLineChars="200"/>
      </w:pPr>
      <w:r>
        <w:rPr>
          <w:rFonts w:hint="eastAsia" w:ascii="宋体" w:hAnsi="宋体" w:cs="宋体"/>
          <w:sz w:val="21"/>
          <w:szCs w:val="21"/>
        </w:rPr>
        <w:t>②</w:t>
      </w:r>
      <w:r>
        <w:rPr>
          <w:sz w:val="21"/>
          <w:szCs w:val="21"/>
        </w:rPr>
        <w:t>.上述材料由</w:t>
      </w:r>
      <w:r>
        <w:rPr>
          <w:rFonts w:hint="eastAsia"/>
          <w:sz w:val="21"/>
          <w:szCs w:val="21"/>
        </w:rPr>
        <w:t>各镇（街道）教育经费结算中心、区直各学校（学校）统一收集</w:t>
      </w:r>
      <w:r>
        <w:rPr>
          <w:sz w:val="21"/>
          <w:szCs w:val="21"/>
        </w:rPr>
        <w:t>审核后</w:t>
      </w:r>
      <w:r>
        <w:rPr>
          <w:rFonts w:hint="eastAsia"/>
          <w:sz w:val="21"/>
          <w:szCs w:val="21"/>
        </w:rPr>
        <w:t>（加盖单位公章，经手人签名，注明“与原件一致”）</w:t>
      </w:r>
      <w:r>
        <w:rPr>
          <w:sz w:val="21"/>
          <w:szCs w:val="21"/>
        </w:rPr>
        <w:t>，复印件</w:t>
      </w:r>
      <w:r>
        <w:rPr>
          <w:rFonts w:hint="eastAsia"/>
          <w:sz w:val="21"/>
          <w:szCs w:val="21"/>
        </w:rPr>
        <w:t>上报区教育局</w:t>
      </w:r>
      <w:r>
        <w:rPr>
          <w:sz w:val="21"/>
          <w:szCs w:val="21"/>
        </w:rPr>
        <w:t>，原件退回申请人；所有复印件均用A4纸。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4526B"/>
    <w:rsid w:val="3F4452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2018-09-10T03:32:00Z</dcterms:created>
  <dc:creator>Administrator</dc:creator>
  <cp:lastModifiedBy>Administrator</cp:lastModifiedBy>
  <dcterms:modified xsi:type="dcterms:W3CDTF">2018-09-10T03:32:23Z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